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50"/>
        <w:gridCol w:w="9606"/>
      </w:tblGrid>
      <w:tr w:rsidR="00892CCB" w:rsidRPr="00892CCB" w14:paraId="324D35C2" w14:textId="77777777" w:rsidTr="00414E5C">
        <w:tc>
          <w:tcPr>
            <w:tcW w:w="10456" w:type="dxa"/>
            <w:gridSpan w:val="2"/>
            <w:shd w:val="clear" w:color="auto" w:fill="auto"/>
          </w:tcPr>
          <w:p w14:paraId="6C1D1220" w14:textId="77777777" w:rsidR="00892CCB" w:rsidRPr="00892CCB" w:rsidRDefault="00892CCB" w:rsidP="00892CCB">
            <w:pPr>
              <w:rPr>
                <w:b/>
              </w:rPr>
            </w:pPr>
            <w:r w:rsidRPr="00892CCB">
              <w:rPr>
                <w:b/>
              </w:rPr>
              <w:t>10.7</w:t>
            </w:r>
            <w:r w:rsidRPr="00892CCB">
              <w:rPr>
                <w:b/>
              </w:rPr>
              <w:tab/>
              <w:t>PLANNING PROPOSAL (PP018) TO REZONE THE FORMER FORESTRY SITE - 72-74 MAITLAND STREET, MUSWELLBROOK</w:t>
            </w:r>
          </w:p>
        </w:tc>
      </w:tr>
      <w:bookmarkStart w:id="0" w:name="MinuteNumber_9790"/>
      <w:tr w:rsidR="00892CCB" w:rsidRPr="00892CCB" w14:paraId="3A226C69" w14:textId="77777777" w:rsidTr="00414E5C">
        <w:tc>
          <w:tcPr>
            <w:tcW w:w="850" w:type="dxa"/>
            <w:shd w:val="clear" w:color="auto" w:fill="auto"/>
          </w:tcPr>
          <w:p w14:paraId="57142F1D" w14:textId="77777777" w:rsidR="00892CCB" w:rsidRPr="00892CCB" w:rsidRDefault="00892CCB" w:rsidP="00892CCB">
            <w:r w:rsidRPr="00892CCB">
              <w:fldChar w:fldCharType="begin"/>
            </w:r>
            <w:r w:rsidRPr="00892CCB">
              <w:instrText xml:space="preserve"> SEQ Minutes \* MERGEFORMAT </w:instrText>
            </w:r>
            <w:r w:rsidRPr="00892CCB">
              <w:fldChar w:fldCharType="separate"/>
            </w:r>
            <w:r w:rsidRPr="00892CCB">
              <w:t>8</w:t>
            </w:r>
            <w:r w:rsidRPr="00892CCB">
              <w:fldChar w:fldCharType="end"/>
            </w:r>
            <w:bookmarkEnd w:id="0"/>
          </w:p>
        </w:tc>
        <w:tc>
          <w:tcPr>
            <w:tcW w:w="9606" w:type="dxa"/>
            <w:shd w:val="clear" w:color="auto" w:fill="auto"/>
          </w:tcPr>
          <w:p w14:paraId="3C604AFF" w14:textId="77777777" w:rsidR="00892CCB" w:rsidRPr="00892CCB" w:rsidRDefault="00892CCB" w:rsidP="00892CCB">
            <w:pPr>
              <w:rPr>
                <w:bCs/>
                <w:lang w:val="en-GB"/>
              </w:rPr>
            </w:pPr>
            <w:bookmarkStart w:id="1" w:name="PDF2_Recommendations_9790"/>
            <w:bookmarkStart w:id="2" w:name="Carried_9790"/>
            <w:bookmarkStart w:id="3" w:name="MovedSeconded_9790"/>
            <w:bookmarkEnd w:id="1"/>
            <w:bookmarkEnd w:id="2"/>
            <w:r w:rsidRPr="00892CCB">
              <w:rPr>
                <w:bCs/>
                <w:lang w:val="en-GB"/>
              </w:rPr>
              <w:t xml:space="preserve">RESOLVED on the motion of </w:t>
            </w:r>
            <w:proofErr w:type="spellStart"/>
            <w:r w:rsidRPr="00892CCB">
              <w:rPr>
                <w:bCs/>
                <w:lang w:val="en-GB"/>
              </w:rPr>
              <w:t>Crs</w:t>
            </w:r>
            <w:proofErr w:type="spellEnd"/>
            <w:r w:rsidRPr="00892CCB">
              <w:rPr>
                <w:bCs/>
                <w:lang w:val="en-GB"/>
              </w:rPr>
              <w:t xml:space="preserve"> Foy and Woodruff that: </w:t>
            </w:r>
            <w:bookmarkEnd w:id="3"/>
          </w:p>
          <w:p w14:paraId="5529DBD9" w14:textId="77777777" w:rsidR="00892CCB" w:rsidRPr="00892CCB" w:rsidRDefault="00892CCB" w:rsidP="00892CCB">
            <w:pPr>
              <w:rPr>
                <w:bCs/>
              </w:rPr>
            </w:pPr>
            <w:r w:rsidRPr="00892CCB">
              <w:rPr>
                <w:bCs/>
              </w:rPr>
              <w:t>Council:</w:t>
            </w:r>
          </w:p>
          <w:p w14:paraId="41E3EB0C" w14:textId="77777777" w:rsidR="00892CCB" w:rsidRPr="00892CCB" w:rsidRDefault="00892CCB" w:rsidP="00892CCB">
            <w:pPr>
              <w:rPr>
                <w:bCs/>
              </w:rPr>
            </w:pPr>
            <w:bookmarkStart w:id="4" w:name="_Hlk76554140"/>
            <w:r w:rsidRPr="00892CCB">
              <w:rPr>
                <w:bCs/>
              </w:rPr>
              <w:t>1.</w:t>
            </w:r>
            <w:r w:rsidRPr="00892CCB">
              <w:rPr>
                <w:bCs/>
              </w:rPr>
              <w:tab/>
              <w:t xml:space="preserve">Prepare a draft planning proposal, pursuant to Section 3.33 of the </w:t>
            </w:r>
            <w:r w:rsidRPr="00892CCB">
              <w:rPr>
                <w:bCs/>
                <w:i/>
              </w:rPr>
              <w:t>Environmental Planning and Assessment Act 1979,</w:t>
            </w:r>
            <w:r w:rsidRPr="00892CCB">
              <w:rPr>
                <w:bCs/>
              </w:rPr>
              <w:t xml:space="preserve"> for an amendment to the</w:t>
            </w:r>
            <w:r w:rsidRPr="00892CCB">
              <w:rPr>
                <w:bCs/>
                <w:i/>
                <w:iCs/>
              </w:rPr>
              <w:t xml:space="preserve"> Muswellbrook</w:t>
            </w:r>
            <w:r w:rsidRPr="00892CCB">
              <w:rPr>
                <w:bCs/>
              </w:rPr>
              <w:t xml:space="preserve"> </w:t>
            </w:r>
            <w:r w:rsidRPr="00892CCB">
              <w:rPr>
                <w:bCs/>
                <w:i/>
              </w:rPr>
              <w:t>Local Environmental Plan 2009</w:t>
            </w:r>
            <w:r w:rsidRPr="00892CCB">
              <w:rPr>
                <w:bCs/>
              </w:rPr>
              <w:t xml:space="preserve"> (MLEP 2009) to:</w:t>
            </w:r>
          </w:p>
          <w:p w14:paraId="5FBD15AE" w14:textId="77777777" w:rsidR="00892CCB" w:rsidRPr="00892CCB" w:rsidRDefault="00892CCB" w:rsidP="00892CCB">
            <w:pPr>
              <w:rPr>
                <w:bCs/>
              </w:rPr>
            </w:pPr>
            <w:proofErr w:type="spellStart"/>
            <w:r w:rsidRPr="00892CCB">
              <w:rPr>
                <w:bCs/>
              </w:rPr>
              <w:t>i</w:t>
            </w:r>
            <w:proofErr w:type="spellEnd"/>
            <w:r w:rsidRPr="00892CCB">
              <w:rPr>
                <w:bCs/>
              </w:rPr>
              <w:t>)</w:t>
            </w:r>
            <w:r w:rsidRPr="00892CCB">
              <w:rPr>
                <w:bCs/>
              </w:rPr>
              <w:tab/>
              <w:t>amend the zoning of the land from RU3 Forestry to R1 General Residential;</w:t>
            </w:r>
          </w:p>
          <w:p w14:paraId="73F5AABF" w14:textId="77777777" w:rsidR="00892CCB" w:rsidRPr="00892CCB" w:rsidRDefault="00892CCB" w:rsidP="00892CCB">
            <w:pPr>
              <w:rPr>
                <w:bCs/>
              </w:rPr>
            </w:pPr>
            <w:r w:rsidRPr="00892CCB">
              <w:rPr>
                <w:bCs/>
              </w:rPr>
              <w:t>ii)</w:t>
            </w:r>
            <w:r w:rsidRPr="00892CCB">
              <w:rPr>
                <w:bCs/>
              </w:rPr>
              <w:tab/>
              <w:t>introduce a Minimum Lot Size (MLS) for the site;</w:t>
            </w:r>
          </w:p>
          <w:p w14:paraId="32A448DD" w14:textId="77777777" w:rsidR="00892CCB" w:rsidRPr="00892CCB" w:rsidRDefault="00892CCB" w:rsidP="00892CCB">
            <w:pPr>
              <w:rPr>
                <w:bCs/>
              </w:rPr>
            </w:pPr>
            <w:r w:rsidRPr="00892CCB">
              <w:rPr>
                <w:bCs/>
              </w:rPr>
              <w:t>iii)</w:t>
            </w:r>
            <w:r w:rsidRPr="00892CCB">
              <w:rPr>
                <w:bCs/>
              </w:rPr>
              <w:tab/>
              <w:t>introduce a Floor Space Ratio (FSR) for the site; and</w:t>
            </w:r>
          </w:p>
          <w:p w14:paraId="638C1A47" w14:textId="77777777" w:rsidR="00892CCB" w:rsidRPr="00892CCB" w:rsidRDefault="00892CCB" w:rsidP="00892CCB">
            <w:pPr>
              <w:rPr>
                <w:bCs/>
              </w:rPr>
            </w:pPr>
            <w:r w:rsidRPr="00892CCB">
              <w:rPr>
                <w:bCs/>
              </w:rPr>
              <w:t>iv)</w:t>
            </w:r>
            <w:r w:rsidRPr="00892CCB">
              <w:rPr>
                <w:bCs/>
              </w:rPr>
              <w:tab/>
              <w:t>introduce a maximum building height for the site</w:t>
            </w:r>
            <w:bookmarkEnd w:id="4"/>
            <w:r w:rsidRPr="00892CCB">
              <w:rPr>
                <w:bCs/>
              </w:rPr>
              <w:t>.</w:t>
            </w:r>
          </w:p>
          <w:p w14:paraId="10D90763" w14:textId="77777777" w:rsidR="00892CCB" w:rsidRPr="00892CCB" w:rsidRDefault="00892CCB" w:rsidP="00892CCB">
            <w:pPr>
              <w:rPr>
                <w:bCs/>
              </w:rPr>
            </w:pPr>
            <w:r w:rsidRPr="00892CCB">
              <w:rPr>
                <w:bCs/>
              </w:rPr>
              <w:t>2.</w:t>
            </w:r>
            <w:r w:rsidRPr="00892CCB">
              <w:rPr>
                <w:bCs/>
              </w:rPr>
              <w:tab/>
              <w:t xml:space="preserve">Forward the draft planning proposal to the </w:t>
            </w:r>
            <w:r w:rsidRPr="00892CCB">
              <w:rPr>
                <w:bCs/>
                <w:i/>
                <w:iCs/>
              </w:rPr>
              <w:t>Department of Planning, Industry and Environment</w:t>
            </w:r>
            <w:r w:rsidRPr="00892CCB">
              <w:rPr>
                <w:bCs/>
              </w:rPr>
              <w:t xml:space="preserve"> requesting a Gateway Determination, and exhibit the proposal in accordance with that determination, pursuant to Sections 3.34-3.35 of the </w:t>
            </w:r>
            <w:r w:rsidRPr="00892CCB">
              <w:rPr>
                <w:bCs/>
                <w:i/>
              </w:rPr>
              <w:t>Environmental Planning and Assessment Act 1979</w:t>
            </w:r>
            <w:r w:rsidRPr="00892CCB">
              <w:rPr>
                <w:bCs/>
              </w:rPr>
              <w:t>; and</w:t>
            </w:r>
          </w:p>
          <w:p w14:paraId="70FD2286" w14:textId="77777777" w:rsidR="00892CCB" w:rsidRPr="00892CCB" w:rsidRDefault="00892CCB" w:rsidP="00892CCB">
            <w:pPr>
              <w:rPr>
                <w:bCs/>
                <w:lang w:val="en-GB"/>
              </w:rPr>
            </w:pPr>
            <w:r w:rsidRPr="00892CCB">
              <w:rPr>
                <w:bCs/>
              </w:rPr>
              <w:t>3.</w:t>
            </w:r>
            <w:r w:rsidRPr="00892CCB">
              <w:rPr>
                <w:bCs/>
              </w:rPr>
              <w:tab/>
              <w:t xml:space="preserve">Request that the Director General of the </w:t>
            </w:r>
            <w:r w:rsidRPr="00892CCB">
              <w:rPr>
                <w:bCs/>
                <w:i/>
                <w:iCs/>
              </w:rPr>
              <w:t>Department of Planning, Industry and Environment</w:t>
            </w:r>
            <w:r w:rsidRPr="00892CCB">
              <w:rPr>
                <w:bCs/>
              </w:rPr>
              <w:t xml:space="preserve"> issue a Written Authorisation to Council to Exercise Delegation of the plan making functions under Section 3.36 of the </w:t>
            </w:r>
            <w:r w:rsidRPr="00892CCB">
              <w:rPr>
                <w:bCs/>
                <w:i/>
              </w:rPr>
              <w:t xml:space="preserve">Environmental Planning and Assessment Act 1979 </w:t>
            </w:r>
            <w:r w:rsidRPr="00892CCB">
              <w:rPr>
                <w:bCs/>
              </w:rPr>
              <w:t>in respect of the planning proposal.</w:t>
            </w:r>
          </w:p>
        </w:tc>
      </w:tr>
    </w:tbl>
    <w:p w14:paraId="31BB6C3D" w14:textId="588EA2F8" w:rsidR="00892CCB" w:rsidRDefault="00892CCB"/>
    <w:p w14:paraId="52D59AD0" w14:textId="77777777" w:rsidR="00737CDD" w:rsidRPr="00737CDD" w:rsidRDefault="00737CDD" w:rsidP="00737CDD">
      <w:r w:rsidRPr="00737CDD">
        <w:rPr>
          <w:u w:val="single"/>
        </w:rPr>
        <w:t>In Favour:</w:t>
      </w:r>
      <w:r w:rsidRPr="00737CDD">
        <w:tab/>
      </w:r>
      <w:proofErr w:type="spellStart"/>
      <w:r w:rsidRPr="00737CDD">
        <w:t>Crs</w:t>
      </w:r>
      <w:proofErr w:type="spellEnd"/>
      <w:r w:rsidRPr="00737CDD">
        <w:t xml:space="preserve"> M. Bowditch, J. </w:t>
      </w:r>
      <w:proofErr w:type="spellStart"/>
      <w:r w:rsidRPr="00737CDD">
        <w:t>Eades</w:t>
      </w:r>
      <w:proofErr w:type="spellEnd"/>
      <w:r w:rsidRPr="00737CDD">
        <w:t xml:space="preserve">, J. Foy, J. </w:t>
      </w:r>
      <w:proofErr w:type="spellStart"/>
      <w:r w:rsidRPr="00737CDD">
        <w:t>Ledlin</w:t>
      </w:r>
      <w:proofErr w:type="spellEnd"/>
      <w:r w:rsidRPr="00737CDD">
        <w:t>, G. McNeill, S. Reynolds, R. Scholes, S. Ward and B. Woodruff.</w:t>
      </w:r>
    </w:p>
    <w:p w14:paraId="67A10C28" w14:textId="77777777" w:rsidR="00737CDD" w:rsidRPr="00737CDD" w:rsidRDefault="00737CDD" w:rsidP="00737CDD">
      <w:r w:rsidRPr="00737CDD">
        <w:rPr>
          <w:u w:val="single"/>
        </w:rPr>
        <w:t>Against:</w:t>
      </w:r>
      <w:r w:rsidRPr="00737CDD">
        <w:tab/>
        <w:t>Nil.</w:t>
      </w:r>
    </w:p>
    <w:p w14:paraId="730ED8E9" w14:textId="77777777" w:rsidR="00737CDD" w:rsidRDefault="00737CDD">
      <w:bookmarkStart w:id="5" w:name="_GoBack"/>
      <w:bookmarkEnd w:id="5"/>
    </w:p>
    <w:sectPr w:rsidR="00737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B"/>
    <w:rsid w:val="00737CDD"/>
    <w:rsid w:val="008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3AB1"/>
  <w15:chartTrackingRefBased/>
  <w15:docId w15:val="{834425DA-6E68-4F77-A307-1D0A1105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6290</TotalTime>
  <Pages>1</Pages>
  <Words>213</Words>
  <Characters>1149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Muswellbrook Shire Council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Pope</dc:creator>
  <cp:keywords/>
  <dc:description/>
  <cp:lastModifiedBy>Sharon Pope</cp:lastModifiedBy>
  <cp:revision>2</cp:revision>
  <dcterms:created xsi:type="dcterms:W3CDTF">2021-08-03T00:52:00Z</dcterms:created>
  <dcterms:modified xsi:type="dcterms:W3CDTF">2021-08-08T04:10:00Z</dcterms:modified>
</cp:coreProperties>
</file>